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B92B41" w:rsidRPr="00B92B41" w:rsidRDefault="00B92B41" w:rsidP="00B92B41">
      <w:pPr>
        <w:shd w:val="clear" w:color="auto" w:fill="FFFFFF"/>
        <w:spacing w:after="0" w:line="240" w:lineRule="auto"/>
        <w:rPr>
          <w:rFonts w:ascii="Verdana" w:eastAsia="Times New Roman" w:hAnsi="Verdana" w:cs="Times New Roman"/>
          <w:b/>
          <w:color w:val="FF0000"/>
          <w:sz w:val="18"/>
          <w:szCs w:val="18"/>
          <w:lang w:eastAsia="it-IT"/>
        </w:rPr>
      </w:pPr>
      <w:r w:rsidRPr="00B92B41">
        <w:rPr>
          <w:rFonts w:ascii="Verdana" w:eastAsia="Times New Roman" w:hAnsi="Verdana" w:cs="Times New Roman"/>
          <w:b/>
          <w:color w:val="FF0000"/>
          <w:sz w:val="18"/>
          <w:szCs w:val="18"/>
          <w:lang w:eastAsia="it-IT"/>
        </w:rPr>
        <w:fldChar w:fldCharType="begin"/>
      </w:r>
      <w:r w:rsidRPr="00B92B41">
        <w:rPr>
          <w:rFonts w:ascii="Verdana" w:eastAsia="Times New Roman" w:hAnsi="Verdana" w:cs="Times New Roman"/>
          <w:b/>
          <w:color w:val="FF0000"/>
          <w:sz w:val="18"/>
          <w:szCs w:val="18"/>
          <w:lang w:eastAsia="it-IT"/>
        </w:rPr>
        <w:instrText xml:space="preserve"> HYPERLINK "https://www.iccarvico.edu.it/modulistica/modello-di-istanza-accesso-civico-ottenere-i-dati" </w:instrText>
      </w:r>
      <w:r w:rsidRPr="00B92B41">
        <w:rPr>
          <w:rFonts w:ascii="Verdana" w:eastAsia="Times New Roman" w:hAnsi="Verdana" w:cs="Times New Roman"/>
          <w:b/>
          <w:color w:val="FF0000"/>
          <w:sz w:val="18"/>
          <w:szCs w:val="18"/>
          <w:lang w:eastAsia="it-IT"/>
        </w:rPr>
        <w:fldChar w:fldCharType="separate"/>
      </w:r>
      <w:r w:rsidRPr="00B92B41">
        <w:rPr>
          <w:rFonts w:ascii="Verdana" w:eastAsia="Times New Roman" w:hAnsi="Verdana" w:cs="Times New Roman"/>
          <w:b/>
          <w:color w:val="FF0000"/>
          <w:sz w:val="18"/>
          <w:szCs w:val="18"/>
          <w:u w:val="single"/>
          <w:lang w:eastAsia="it-IT"/>
        </w:rPr>
        <w:t>Accesso civico generalizzato</w:t>
      </w:r>
      <w:r w:rsidRPr="00B92B41">
        <w:rPr>
          <w:rFonts w:ascii="Verdana" w:eastAsia="Times New Roman" w:hAnsi="Verdana" w:cs="Times New Roman"/>
          <w:b/>
          <w:color w:val="FF0000"/>
          <w:sz w:val="18"/>
          <w:szCs w:val="18"/>
          <w:lang w:eastAsia="it-IT"/>
        </w:rPr>
        <w:fldChar w:fldCharType="end"/>
      </w:r>
    </w:p>
    <w:bookmarkEnd w:id="0"/>
    <w:p w:rsidR="00B92B41" w:rsidRPr="00B92B41" w:rsidRDefault="00B92B41" w:rsidP="00B92B41">
      <w:pPr>
        <w:shd w:val="clear" w:color="auto" w:fill="FFFFFF"/>
        <w:spacing w:after="180" w:line="240" w:lineRule="auto"/>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 xml:space="preserve">Per accesso civico </w:t>
      </w:r>
      <w:proofErr w:type="gramStart"/>
      <w:r w:rsidRPr="00B92B41">
        <w:rPr>
          <w:rFonts w:ascii="Verdana" w:eastAsia="Times New Roman" w:hAnsi="Verdana" w:cs="Times New Roman"/>
          <w:color w:val="003366"/>
          <w:sz w:val="18"/>
          <w:szCs w:val="18"/>
          <w:lang w:eastAsia="it-IT"/>
        </w:rPr>
        <w:t>generalizzato  (</w:t>
      </w:r>
      <w:proofErr w:type="gramEnd"/>
      <w:r w:rsidRPr="00B92B41">
        <w:rPr>
          <w:rFonts w:ascii="Verdana" w:eastAsia="Times New Roman" w:hAnsi="Verdana" w:cs="Times New Roman"/>
          <w:color w:val="003366"/>
          <w:sz w:val="18"/>
          <w:szCs w:val="18"/>
          <w:lang w:eastAsia="it-IT"/>
        </w:rPr>
        <w:t xml:space="preserve">introdotto dall’art. 5, comma 2 del </w:t>
      </w:r>
      <w:proofErr w:type="spellStart"/>
      <w:r w:rsidRPr="00B92B41">
        <w:rPr>
          <w:rFonts w:ascii="Verdana" w:eastAsia="Times New Roman" w:hAnsi="Verdana" w:cs="Times New Roman"/>
          <w:color w:val="003366"/>
          <w:sz w:val="18"/>
          <w:szCs w:val="18"/>
          <w:lang w:eastAsia="it-IT"/>
        </w:rPr>
        <w:t>D.Lgs.</w:t>
      </w:r>
      <w:proofErr w:type="spellEnd"/>
      <w:r w:rsidRPr="00B92B41">
        <w:rPr>
          <w:rFonts w:ascii="Verdana" w:eastAsia="Times New Roman" w:hAnsi="Verdana" w:cs="Times New Roman"/>
          <w:color w:val="003366"/>
          <w:sz w:val="18"/>
          <w:szCs w:val="18"/>
          <w:lang w:eastAsia="it-IT"/>
        </w:rPr>
        <w:t xml:space="preserve"> n. 33 del 14/03/2013, come modificato dal </w:t>
      </w:r>
      <w:proofErr w:type="spellStart"/>
      <w:r w:rsidRPr="00B92B41">
        <w:rPr>
          <w:rFonts w:ascii="Verdana" w:eastAsia="Times New Roman" w:hAnsi="Verdana" w:cs="Times New Roman"/>
          <w:color w:val="003366"/>
          <w:sz w:val="18"/>
          <w:szCs w:val="18"/>
          <w:lang w:eastAsia="it-IT"/>
        </w:rPr>
        <w:t>D.Lgs.</w:t>
      </w:r>
      <w:proofErr w:type="spellEnd"/>
      <w:r w:rsidRPr="00B92B41">
        <w:rPr>
          <w:rFonts w:ascii="Verdana" w:eastAsia="Times New Roman" w:hAnsi="Verdana" w:cs="Times New Roman"/>
          <w:color w:val="003366"/>
          <w:sz w:val="18"/>
          <w:szCs w:val="18"/>
          <w:lang w:eastAsia="it-IT"/>
        </w:rPr>
        <w:t xml:space="preserve"> n. 97 del 25/05/2016)</w:t>
      </w:r>
      <w:r w:rsidRPr="00B92B41">
        <w:rPr>
          <w:rFonts w:ascii="Verdana" w:eastAsia="Times New Roman" w:hAnsi="Verdana" w:cs="Times New Roman"/>
          <w:b/>
          <w:bCs/>
          <w:color w:val="003366"/>
          <w:sz w:val="18"/>
          <w:szCs w:val="18"/>
          <w:lang w:eastAsia="it-IT"/>
        </w:rPr>
        <w:t xml:space="preserve"> si intende il diritto di chiunque di richiedere documenti, informazioni e/o dati e detenuti dalla P.A. ulteriori rispetto a quelli oggetto di pubblicazione obbligatoria, nel rispetto dei limiti relativi alla tutela di interessi pubblici e privati giuridicamente rilevanti, secondo quanto previsto dall’art. 5 bis del suddetto decreto legislativo.</w:t>
      </w:r>
    </w:p>
    <w:p w:rsidR="00B92B41" w:rsidRPr="00B92B41" w:rsidRDefault="00B92B41" w:rsidP="00B92B41">
      <w:pPr>
        <w:shd w:val="clear" w:color="auto" w:fill="FFFFFF"/>
        <w:spacing w:after="180" w:line="240" w:lineRule="auto"/>
        <w:rPr>
          <w:rFonts w:ascii="Verdana" w:eastAsia="Times New Roman" w:hAnsi="Verdana" w:cs="Times New Roman"/>
          <w:color w:val="003366"/>
          <w:sz w:val="18"/>
          <w:szCs w:val="18"/>
          <w:lang w:eastAsia="it-IT"/>
        </w:rPr>
      </w:pPr>
      <w:r w:rsidRPr="00B92B41">
        <w:rPr>
          <w:rFonts w:ascii="Verdana" w:eastAsia="Times New Roman" w:hAnsi="Verdana" w:cs="Times New Roman"/>
          <w:b/>
          <w:bCs/>
          <w:color w:val="003366"/>
          <w:sz w:val="18"/>
          <w:szCs w:val="18"/>
          <w:lang w:eastAsia="it-IT"/>
        </w:rPr>
        <w:t>Come esercitare il diritto</w:t>
      </w:r>
    </w:p>
    <w:p w:rsidR="00B92B41" w:rsidRPr="00B92B41" w:rsidRDefault="00B92B41" w:rsidP="00B92B41">
      <w:pPr>
        <w:numPr>
          <w:ilvl w:val="0"/>
          <w:numId w:val="1"/>
        </w:numPr>
        <w:shd w:val="clear" w:color="auto" w:fill="FFFFFF"/>
        <w:spacing w:after="0" w:line="240" w:lineRule="auto"/>
        <w:ind w:left="420"/>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La richiesta di accesso civico generalizzato deve essere redatta secondo il modello allegato</w:t>
      </w:r>
    </w:p>
    <w:p w:rsidR="00B92B41" w:rsidRPr="00B92B41" w:rsidRDefault="00B92B41" w:rsidP="00B92B41">
      <w:pPr>
        <w:numPr>
          <w:ilvl w:val="0"/>
          <w:numId w:val="1"/>
        </w:numPr>
        <w:shd w:val="clear" w:color="auto" w:fill="FFFFFF"/>
        <w:spacing w:after="0" w:line="240" w:lineRule="auto"/>
        <w:ind w:left="420"/>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La richiesta deve essere indirizzata al Dirigente</w:t>
      </w:r>
    </w:p>
    <w:p w:rsidR="00B92B41" w:rsidRPr="00B92B41" w:rsidRDefault="00B92B41" w:rsidP="00B92B41">
      <w:pPr>
        <w:numPr>
          <w:ilvl w:val="0"/>
          <w:numId w:val="1"/>
        </w:numPr>
        <w:shd w:val="clear" w:color="auto" w:fill="FFFFFF"/>
        <w:spacing w:after="0" w:line="240" w:lineRule="auto"/>
        <w:ind w:left="420"/>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La richiesta può essere trasmessa alternativamente tramite: posta ordinaria oppure posta elettronica</w:t>
      </w:r>
    </w:p>
    <w:p w:rsidR="00B92B41" w:rsidRPr="00B92B41" w:rsidRDefault="00B92B41" w:rsidP="00B92B41">
      <w:pPr>
        <w:numPr>
          <w:ilvl w:val="0"/>
          <w:numId w:val="1"/>
        </w:numPr>
        <w:shd w:val="clear" w:color="auto" w:fill="FFFFFF"/>
        <w:spacing w:after="0" w:line="240" w:lineRule="auto"/>
        <w:ind w:left="420"/>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La richiesta di accesso civico è gratuita (salvo il rimborso del costo effettivamente sostenuto e documentato per la riproduzione su supporti materiali);</w:t>
      </w:r>
    </w:p>
    <w:p w:rsidR="00B92B41" w:rsidRPr="00B92B41" w:rsidRDefault="00B92B41" w:rsidP="00B92B41">
      <w:pPr>
        <w:numPr>
          <w:ilvl w:val="0"/>
          <w:numId w:val="1"/>
        </w:numPr>
        <w:shd w:val="clear" w:color="auto" w:fill="FFFFFF"/>
        <w:spacing w:after="0" w:line="240" w:lineRule="auto"/>
        <w:ind w:left="420"/>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La richiesta non deve essere motivata, ma occorre identificare in maniera chiara e puntuale i documenti o dati di interesse per i quali si fa richiesta.</w:t>
      </w:r>
    </w:p>
    <w:p w:rsidR="00B92B41" w:rsidRPr="00B92B41" w:rsidRDefault="00B92B41" w:rsidP="00B92B41">
      <w:pPr>
        <w:shd w:val="clear" w:color="auto" w:fill="FFFFFF"/>
        <w:spacing w:after="180" w:line="240" w:lineRule="auto"/>
        <w:rPr>
          <w:rFonts w:ascii="Verdana" w:eastAsia="Times New Roman" w:hAnsi="Verdana" w:cs="Times New Roman"/>
          <w:color w:val="003366"/>
          <w:sz w:val="18"/>
          <w:szCs w:val="18"/>
          <w:lang w:eastAsia="it-IT"/>
        </w:rPr>
      </w:pPr>
      <w:r w:rsidRPr="00B92B41">
        <w:rPr>
          <w:rFonts w:ascii="Verdana" w:eastAsia="Times New Roman" w:hAnsi="Verdana" w:cs="Times New Roman"/>
          <w:color w:val="003366"/>
          <w:sz w:val="18"/>
          <w:szCs w:val="18"/>
          <w:lang w:eastAsia="it-IT"/>
        </w:rPr>
        <w:t>Non sono ammesse richieste di accesso civico generiche, in quanto l’amministrazione non è tenuta a produrre dati o informazioni che non siano già in suo possesso al momento dell’istanza.</w:t>
      </w:r>
    </w:p>
    <w:p w:rsidR="00B92B41" w:rsidRPr="00B92B41" w:rsidRDefault="00B92B41" w:rsidP="00B92B41">
      <w:pPr>
        <w:shd w:val="clear" w:color="auto" w:fill="FFFFFF"/>
        <w:spacing w:line="240" w:lineRule="auto"/>
        <w:rPr>
          <w:rFonts w:ascii="Verdana" w:eastAsia="Times New Roman" w:hAnsi="Verdana" w:cs="Times New Roman"/>
          <w:color w:val="003366"/>
          <w:sz w:val="18"/>
          <w:szCs w:val="18"/>
          <w:lang w:eastAsia="it-IT"/>
        </w:rPr>
      </w:pPr>
      <w:r w:rsidRPr="00B92B41">
        <w:rPr>
          <w:rFonts w:ascii="Verdana" w:eastAsia="Times New Roman" w:hAnsi="Verdana" w:cs="Times New Roman"/>
          <w:b/>
          <w:bCs/>
          <w:color w:val="003366"/>
          <w:sz w:val="18"/>
          <w:szCs w:val="18"/>
          <w:lang w:eastAsia="it-IT"/>
        </w:rPr>
        <w:t>Il Procedimento</w:t>
      </w:r>
      <w:r w:rsidRPr="00B92B41">
        <w:rPr>
          <w:rFonts w:ascii="Verdana" w:eastAsia="Times New Roman" w:hAnsi="Verdana" w:cs="Times New Roman"/>
          <w:color w:val="003366"/>
          <w:sz w:val="18"/>
          <w:szCs w:val="18"/>
          <w:lang w:eastAsia="it-IT"/>
        </w:rPr>
        <w:br/>
        <w:t xml:space="preserve">Il Dirigente provvederà ad istruire l’istanza secondo quanto previsto dai commi 5 e 6 dell’art. 5 del </w:t>
      </w:r>
      <w:proofErr w:type="spellStart"/>
      <w:r w:rsidRPr="00B92B41">
        <w:rPr>
          <w:rFonts w:ascii="Verdana" w:eastAsia="Times New Roman" w:hAnsi="Verdana" w:cs="Times New Roman"/>
          <w:color w:val="003366"/>
          <w:sz w:val="18"/>
          <w:szCs w:val="18"/>
          <w:lang w:eastAsia="it-IT"/>
        </w:rPr>
        <w:t>D.Lgs.</w:t>
      </w:r>
      <w:proofErr w:type="spellEnd"/>
      <w:r w:rsidRPr="00B92B41">
        <w:rPr>
          <w:rFonts w:ascii="Verdana" w:eastAsia="Times New Roman" w:hAnsi="Verdana" w:cs="Times New Roman"/>
          <w:color w:val="003366"/>
          <w:sz w:val="18"/>
          <w:szCs w:val="18"/>
          <w:lang w:eastAsia="it-IT"/>
        </w:rPr>
        <w:t xml:space="preserve"> 33/2013 e </w:t>
      </w:r>
      <w:proofErr w:type="spellStart"/>
      <w:r w:rsidRPr="00B92B41">
        <w:rPr>
          <w:rFonts w:ascii="Verdana" w:eastAsia="Times New Roman" w:hAnsi="Verdana" w:cs="Times New Roman"/>
          <w:color w:val="003366"/>
          <w:sz w:val="18"/>
          <w:szCs w:val="18"/>
          <w:lang w:eastAsia="it-IT"/>
        </w:rPr>
        <w:t>s.m.i.</w:t>
      </w:r>
      <w:proofErr w:type="spellEnd"/>
      <w:r w:rsidRPr="00B92B41">
        <w:rPr>
          <w:rFonts w:ascii="Verdana" w:eastAsia="Times New Roman" w:hAnsi="Verdana" w:cs="Times New Roman"/>
          <w:color w:val="003366"/>
          <w:sz w:val="18"/>
          <w:szCs w:val="18"/>
          <w:lang w:eastAsia="it-IT"/>
        </w:rPr>
        <w:t>, individuando preliminarmente eventuali controinteressati cui trasmettere copia dell’istanza di accesso civico.</w:t>
      </w:r>
      <w:r w:rsidRPr="00B92B41">
        <w:rPr>
          <w:rFonts w:ascii="Verdana" w:eastAsia="Times New Roman" w:hAnsi="Verdana" w:cs="Times New Roman"/>
          <w:color w:val="003366"/>
          <w:sz w:val="18"/>
          <w:szCs w:val="18"/>
          <w:lang w:eastAsia="it-IT"/>
        </w:rPr>
        <w:br/>
        <w:t>Il controinteressato può formulare la propria motivata opposizione entro 10 giorni dalla ricezione della comunicazione, durante i quali il termine per la conclusione del procedimento resta sospeso; decorso tale termine il Dirigente provvede sull’istanza (quindi, il termine di conclusione può allungarsi fino a 40 giorni).</w:t>
      </w:r>
      <w:r w:rsidRPr="00B92B41">
        <w:rPr>
          <w:rFonts w:ascii="Verdana" w:eastAsia="Times New Roman" w:hAnsi="Verdana" w:cs="Times New Roman"/>
          <w:color w:val="003366"/>
          <w:sz w:val="18"/>
          <w:szCs w:val="18"/>
          <w:lang w:eastAsia="it-IT"/>
        </w:rPr>
        <w:br/>
        <w:t>Laddove sia stata presentata opposizione e il Dirigente decidesse comunque di accogliere l’istanza, ha l’onere di dare comunicazione di tale accoglimento al controinteressato e i documenti/dati verranno materialmente trasmessi al richiedente non prima di 15 giorni da tale ultima comunicazione.</w:t>
      </w:r>
      <w:r w:rsidRPr="00B92B41">
        <w:rPr>
          <w:rFonts w:ascii="Verdana" w:eastAsia="Times New Roman" w:hAnsi="Verdana" w:cs="Times New Roman"/>
          <w:color w:val="003366"/>
          <w:sz w:val="18"/>
          <w:szCs w:val="18"/>
          <w:lang w:eastAsia="it-IT"/>
        </w:rPr>
        <w:br/>
        <w:t>Il comma 7 del citato art. 5 prevede che, nelle ipotesi di mancata risposta entro il termine di 30 giorni (o in quello più lungo nei casi di sospensione per la comunicazione al controinteressato), ovvero nei casi di diniego totale o parziale, il richiedente può presentare richiesta di riesame al Responsabile della prevenzione della corruzione e della trasparenza, che decide con provvedimento motivato entro 20 giorni.</w:t>
      </w:r>
      <w:r w:rsidRPr="00B92B41">
        <w:rPr>
          <w:rFonts w:ascii="Verdana" w:eastAsia="Times New Roman" w:hAnsi="Verdana" w:cs="Times New Roman"/>
          <w:color w:val="003366"/>
          <w:sz w:val="18"/>
          <w:szCs w:val="18"/>
          <w:lang w:eastAsia="it-IT"/>
        </w:rPr>
        <w:br/>
      </w:r>
      <w:r w:rsidRPr="00B92B41">
        <w:rPr>
          <w:rFonts w:ascii="Verdana" w:eastAsia="Times New Roman" w:hAnsi="Verdana" w:cs="Times New Roman"/>
          <w:b/>
          <w:bCs/>
          <w:color w:val="003366"/>
          <w:sz w:val="18"/>
          <w:szCs w:val="18"/>
          <w:lang w:eastAsia="it-IT"/>
        </w:rPr>
        <w:t>Tutela dell’accesso civico</w:t>
      </w:r>
      <w:r w:rsidRPr="00B92B41">
        <w:rPr>
          <w:rFonts w:ascii="Verdana" w:eastAsia="Times New Roman" w:hAnsi="Verdana" w:cs="Times New Roman"/>
          <w:color w:val="003366"/>
          <w:sz w:val="18"/>
          <w:szCs w:val="18"/>
          <w:lang w:eastAsia="it-IT"/>
        </w:rPr>
        <w:br/>
        <w:t xml:space="preserve">La tutela dell’accesso civico è disciplinata dal </w:t>
      </w:r>
      <w:proofErr w:type="spellStart"/>
      <w:r w:rsidRPr="00B92B41">
        <w:rPr>
          <w:rFonts w:ascii="Verdana" w:eastAsia="Times New Roman" w:hAnsi="Verdana" w:cs="Times New Roman"/>
          <w:color w:val="003366"/>
          <w:sz w:val="18"/>
          <w:szCs w:val="18"/>
          <w:lang w:eastAsia="it-IT"/>
        </w:rPr>
        <w:t>D.Lgs.</w:t>
      </w:r>
      <w:proofErr w:type="spellEnd"/>
      <w:r w:rsidRPr="00B92B41">
        <w:rPr>
          <w:rFonts w:ascii="Verdana" w:eastAsia="Times New Roman" w:hAnsi="Verdana" w:cs="Times New Roman"/>
          <w:color w:val="003366"/>
          <w:sz w:val="18"/>
          <w:szCs w:val="18"/>
          <w:lang w:eastAsia="it-IT"/>
        </w:rPr>
        <w:t xml:space="preserve"> n. 104 del 02/07/2010.</w:t>
      </w:r>
    </w:p>
    <w:p w:rsidR="00D04D46" w:rsidRPr="00D04D46" w:rsidRDefault="00D04D46" w:rsidP="00D04D46">
      <w:pPr>
        <w:pBdr>
          <w:top w:val="single" w:sz="6" w:space="1" w:color="auto"/>
        </w:pBdr>
        <w:spacing w:line="240" w:lineRule="auto"/>
        <w:jc w:val="center"/>
        <w:rPr>
          <w:rFonts w:ascii="Arial" w:eastAsia="Times New Roman" w:hAnsi="Arial" w:cs="Arial"/>
          <w:vanish/>
          <w:sz w:val="16"/>
          <w:szCs w:val="16"/>
          <w:lang w:eastAsia="it-IT"/>
        </w:rPr>
      </w:pPr>
      <w:r w:rsidRPr="00D04D46">
        <w:rPr>
          <w:rFonts w:ascii="Arial" w:eastAsia="Times New Roman" w:hAnsi="Arial" w:cs="Arial"/>
          <w:vanish/>
          <w:sz w:val="16"/>
          <w:szCs w:val="16"/>
          <w:lang w:eastAsia="it-IT"/>
        </w:rPr>
        <w:t>Fine modulo</w:t>
      </w:r>
    </w:p>
    <w:p w:rsidR="00300AB1" w:rsidRDefault="00300AB1"/>
    <w:sectPr w:rsidR="00300AB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395FF3"/>
    <w:multiLevelType w:val="multilevel"/>
    <w:tmpl w:val="5B20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17"/>
    <w:rsid w:val="00141158"/>
    <w:rsid w:val="001E59C9"/>
    <w:rsid w:val="00300AB1"/>
    <w:rsid w:val="003E3C1B"/>
    <w:rsid w:val="00481717"/>
    <w:rsid w:val="00B92B41"/>
    <w:rsid w:val="00C11D84"/>
    <w:rsid w:val="00D04D46"/>
    <w:rsid w:val="00DC56CB"/>
    <w:rsid w:val="00F71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8182C-523F-4475-9241-CBC7EC35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D04D46"/>
    <w:pPr>
      <w:spacing w:after="0" w:line="240" w:lineRule="auto"/>
      <w:outlineLvl w:val="0"/>
    </w:pPr>
    <w:rPr>
      <w:rFonts w:ascii="Times New Roman" w:eastAsia="Times New Roman" w:hAnsi="Times New Roman" w:cs="Times New Roman"/>
      <w:kern w:val="36"/>
      <w:sz w:val="43"/>
      <w:szCs w:val="43"/>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4D46"/>
    <w:rPr>
      <w:rFonts w:ascii="Times New Roman" w:eastAsia="Times New Roman" w:hAnsi="Times New Roman" w:cs="Times New Roman"/>
      <w:kern w:val="36"/>
      <w:sz w:val="43"/>
      <w:szCs w:val="43"/>
      <w:lang w:eastAsia="it-IT"/>
    </w:rPr>
  </w:style>
  <w:style w:type="character" w:styleId="Enfasigrassetto">
    <w:name w:val="Strong"/>
    <w:basedOn w:val="Carpredefinitoparagrafo"/>
    <w:uiPriority w:val="22"/>
    <w:qFormat/>
    <w:rsid w:val="00D04D46"/>
    <w:rPr>
      <w:b/>
      <w:bCs/>
    </w:rPr>
  </w:style>
  <w:style w:type="paragraph" w:styleId="NormaleWeb">
    <w:name w:val="Normal (Web)"/>
    <w:basedOn w:val="Normale"/>
    <w:uiPriority w:val="99"/>
    <w:semiHidden/>
    <w:unhideWhenUsed/>
    <w:rsid w:val="00D04D46"/>
    <w:pPr>
      <w:spacing w:after="180" w:line="240" w:lineRule="auto"/>
    </w:pPr>
    <w:rPr>
      <w:rFonts w:ascii="Times New Roman" w:eastAsia="Times New Roman" w:hAnsi="Times New Roman" w:cs="Times New Roman"/>
      <w:sz w:val="24"/>
      <w:szCs w:val="24"/>
      <w:lang w:eastAsia="it-IT"/>
    </w:rPr>
  </w:style>
  <w:style w:type="paragraph" w:styleId="Iniziomodulo-z">
    <w:name w:val="HTML Top of Form"/>
    <w:basedOn w:val="Normale"/>
    <w:next w:val="Normale"/>
    <w:link w:val="Iniziomodulo-zCarattere"/>
    <w:hidden/>
    <w:uiPriority w:val="99"/>
    <w:semiHidden/>
    <w:unhideWhenUsed/>
    <w:rsid w:val="00D04D46"/>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D04D46"/>
    <w:rPr>
      <w:rFonts w:ascii="Arial" w:eastAsia="Times New Roman" w:hAnsi="Arial" w:cs="Arial"/>
      <w:vanish/>
      <w:sz w:val="16"/>
      <w:szCs w:val="16"/>
      <w:lang w:eastAsia="it-IT"/>
    </w:rPr>
  </w:style>
  <w:style w:type="character" w:customStyle="1" w:styleId="fieldset-legend">
    <w:name w:val="fieldset-legend"/>
    <w:basedOn w:val="Carpredefinitoparagrafo"/>
    <w:rsid w:val="00D04D46"/>
  </w:style>
  <w:style w:type="character" w:customStyle="1" w:styleId="fieldset-legend-prefix">
    <w:name w:val="fieldset-legend-prefix"/>
    <w:basedOn w:val="Carpredefinitoparagrafo"/>
    <w:rsid w:val="00D04D46"/>
  </w:style>
  <w:style w:type="paragraph" w:styleId="Finemodulo-z">
    <w:name w:val="HTML Bottom of Form"/>
    <w:basedOn w:val="Normale"/>
    <w:next w:val="Normale"/>
    <w:link w:val="Finemodulo-zCarattere"/>
    <w:hidden/>
    <w:uiPriority w:val="99"/>
    <w:semiHidden/>
    <w:unhideWhenUsed/>
    <w:rsid w:val="00D04D46"/>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D04D46"/>
    <w:rPr>
      <w:rFonts w:ascii="Arial" w:eastAsia="Times New Roman" w:hAnsi="Arial" w:cs="Arial"/>
      <w:vanish/>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2205">
      <w:bodyDiv w:val="1"/>
      <w:marLeft w:val="0"/>
      <w:marRight w:val="0"/>
      <w:marTop w:val="0"/>
      <w:marBottom w:val="0"/>
      <w:divBdr>
        <w:top w:val="none" w:sz="0" w:space="0" w:color="auto"/>
        <w:left w:val="none" w:sz="0" w:space="0" w:color="auto"/>
        <w:bottom w:val="none" w:sz="0" w:space="0" w:color="auto"/>
        <w:right w:val="none" w:sz="0" w:space="0" w:color="auto"/>
      </w:divBdr>
      <w:divsChild>
        <w:div w:id="1241209440">
          <w:marLeft w:val="0"/>
          <w:marRight w:val="0"/>
          <w:marTop w:val="75"/>
          <w:marBottom w:val="0"/>
          <w:divBdr>
            <w:top w:val="none" w:sz="0" w:space="0" w:color="auto"/>
            <w:left w:val="none" w:sz="0" w:space="0" w:color="auto"/>
            <w:bottom w:val="none" w:sz="0" w:space="0" w:color="auto"/>
            <w:right w:val="none" w:sz="0" w:space="0" w:color="auto"/>
          </w:divBdr>
          <w:divsChild>
            <w:div w:id="2118676016">
              <w:marLeft w:val="0"/>
              <w:marRight w:val="0"/>
              <w:marTop w:val="0"/>
              <w:marBottom w:val="240"/>
              <w:divBdr>
                <w:top w:val="none" w:sz="0" w:space="0" w:color="auto"/>
                <w:left w:val="none" w:sz="0" w:space="0" w:color="auto"/>
                <w:bottom w:val="none" w:sz="0" w:space="0" w:color="auto"/>
                <w:right w:val="none" w:sz="0" w:space="0" w:color="auto"/>
              </w:divBdr>
              <w:divsChild>
                <w:div w:id="609555864">
                  <w:marLeft w:val="0"/>
                  <w:marRight w:val="0"/>
                  <w:marTop w:val="0"/>
                  <w:marBottom w:val="240"/>
                  <w:divBdr>
                    <w:top w:val="none" w:sz="0" w:space="0" w:color="auto"/>
                    <w:left w:val="none" w:sz="0" w:space="0" w:color="auto"/>
                    <w:bottom w:val="none" w:sz="0" w:space="0" w:color="auto"/>
                    <w:right w:val="none" w:sz="0" w:space="0" w:color="auto"/>
                  </w:divBdr>
                  <w:divsChild>
                    <w:div w:id="1673215438">
                      <w:marLeft w:val="0"/>
                      <w:marRight w:val="0"/>
                      <w:marTop w:val="0"/>
                      <w:marBottom w:val="0"/>
                      <w:divBdr>
                        <w:top w:val="none" w:sz="0" w:space="0" w:color="auto"/>
                        <w:left w:val="none" w:sz="0" w:space="0" w:color="auto"/>
                        <w:bottom w:val="none" w:sz="0" w:space="0" w:color="auto"/>
                        <w:right w:val="none" w:sz="0" w:space="0" w:color="auto"/>
                      </w:divBdr>
                      <w:divsChild>
                        <w:div w:id="2054231484">
                          <w:marLeft w:val="0"/>
                          <w:marRight w:val="0"/>
                          <w:marTop w:val="150"/>
                          <w:marBottom w:val="0"/>
                          <w:divBdr>
                            <w:top w:val="none" w:sz="0" w:space="0" w:color="auto"/>
                            <w:left w:val="none" w:sz="0" w:space="0" w:color="auto"/>
                            <w:bottom w:val="none" w:sz="0" w:space="0" w:color="auto"/>
                            <w:right w:val="none" w:sz="0" w:space="0" w:color="auto"/>
                          </w:divBdr>
                          <w:divsChild>
                            <w:div w:id="1849785850">
                              <w:marLeft w:val="0"/>
                              <w:marRight w:val="0"/>
                              <w:marTop w:val="0"/>
                              <w:marBottom w:val="0"/>
                              <w:divBdr>
                                <w:top w:val="none" w:sz="0" w:space="0" w:color="auto"/>
                                <w:left w:val="none" w:sz="0" w:space="0" w:color="auto"/>
                                <w:bottom w:val="none" w:sz="0" w:space="0" w:color="auto"/>
                                <w:right w:val="none" w:sz="0" w:space="0" w:color="auto"/>
                              </w:divBdr>
                              <w:divsChild>
                                <w:div w:id="756093039">
                                  <w:marLeft w:val="0"/>
                                  <w:marRight w:val="0"/>
                                  <w:marTop w:val="0"/>
                                  <w:marBottom w:val="0"/>
                                  <w:divBdr>
                                    <w:top w:val="none" w:sz="0" w:space="0" w:color="auto"/>
                                    <w:left w:val="none" w:sz="0" w:space="0" w:color="auto"/>
                                    <w:bottom w:val="none" w:sz="0" w:space="0" w:color="auto"/>
                                    <w:right w:val="none" w:sz="0" w:space="0" w:color="auto"/>
                                  </w:divBdr>
                                  <w:divsChild>
                                    <w:div w:id="1540819506">
                                      <w:marLeft w:val="0"/>
                                      <w:marRight w:val="0"/>
                                      <w:marTop w:val="0"/>
                                      <w:marBottom w:val="360"/>
                                      <w:divBdr>
                                        <w:top w:val="none" w:sz="0" w:space="0" w:color="auto"/>
                                        <w:left w:val="none" w:sz="0" w:space="0" w:color="auto"/>
                                        <w:bottom w:val="none" w:sz="0" w:space="0" w:color="auto"/>
                                        <w:right w:val="none" w:sz="0" w:space="0" w:color="auto"/>
                                      </w:divBdr>
                                      <w:divsChild>
                                        <w:div w:id="1094400837">
                                          <w:marLeft w:val="0"/>
                                          <w:marRight w:val="0"/>
                                          <w:marTop w:val="0"/>
                                          <w:marBottom w:val="0"/>
                                          <w:divBdr>
                                            <w:top w:val="none" w:sz="0" w:space="0" w:color="auto"/>
                                            <w:left w:val="none" w:sz="0" w:space="0" w:color="auto"/>
                                            <w:bottom w:val="none" w:sz="0" w:space="0" w:color="auto"/>
                                            <w:right w:val="none" w:sz="0" w:space="0" w:color="auto"/>
                                          </w:divBdr>
                                          <w:divsChild>
                                            <w:div w:id="1772041268">
                                              <w:marLeft w:val="0"/>
                                              <w:marRight w:val="0"/>
                                              <w:marTop w:val="0"/>
                                              <w:marBottom w:val="0"/>
                                              <w:divBdr>
                                                <w:top w:val="none" w:sz="0" w:space="0" w:color="auto"/>
                                                <w:left w:val="none" w:sz="0" w:space="0" w:color="auto"/>
                                                <w:bottom w:val="none" w:sz="0" w:space="0" w:color="auto"/>
                                                <w:right w:val="none" w:sz="0" w:space="0" w:color="auto"/>
                                              </w:divBdr>
                                              <w:divsChild>
                                                <w:div w:id="393085571">
                                                  <w:marLeft w:val="0"/>
                                                  <w:marRight w:val="0"/>
                                                  <w:marTop w:val="0"/>
                                                  <w:marBottom w:val="360"/>
                                                  <w:divBdr>
                                                    <w:top w:val="none" w:sz="0" w:space="0" w:color="auto"/>
                                                    <w:left w:val="none" w:sz="0" w:space="0" w:color="auto"/>
                                                    <w:bottom w:val="none" w:sz="0" w:space="0" w:color="auto"/>
                                                    <w:right w:val="none" w:sz="0" w:space="0" w:color="auto"/>
                                                  </w:divBdr>
                                                  <w:divsChild>
                                                    <w:div w:id="679937685">
                                                      <w:marLeft w:val="0"/>
                                                      <w:marRight w:val="0"/>
                                                      <w:marTop w:val="0"/>
                                                      <w:marBottom w:val="0"/>
                                                      <w:divBdr>
                                                        <w:top w:val="none" w:sz="0" w:space="0" w:color="auto"/>
                                                        <w:left w:val="none" w:sz="0" w:space="0" w:color="auto"/>
                                                        <w:bottom w:val="none" w:sz="0" w:space="0" w:color="auto"/>
                                                        <w:right w:val="none" w:sz="0" w:space="0" w:color="auto"/>
                                                      </w:divBdr>
                                                      <w:divsChild>
                                                        <w:div w:id="347097231">
                                                          <w:marLeft w:val="0"/>
                                                          <w:marRight w:val="0"/>
                                                          <w:marTop w:val="0"/>
                                                          <w:marBottom w:val="0"/>
                                                          <w:divBdr>
                                                            <w:top w:val="none" w:sz="0" w:space="0" w:color="auto"/>
                                                            <w:left w:val="none" w:sz="0" w:space="0" w:color="auto"/>
                                                            <w:bottom w:val="none" w:sz="0" w:space="0" w:color="auto"/>
                                                            <w:right w:val="none" w:sz="0" w:space="0" w:color="auto"/>
                                                          </w:divBdr>
                                                          <w:divsChild>
                                                            <w:div w:id="1710035369">
                                                              <w:marLeft w:val="0"/>
                                                              <w:marRight w:val="0"/>
                                                              <w:marTop w:val="0"/>
                                                              <w:marBottom w:val="0"/>
                                                              <w:divBdr>
                                                                <w:top w:val="none" w:sz="0" w:space="0" w:color="auto"/>
                                                                <w:left w:val="none" w:sz="0" w:space="0" w:color="auto"/>
                                                                <w:bottom w:val="none" w:sz="0" w:space="0" w:color="auto"/>
                                                                <w:right w:val="none" w:sz="0" w:space="0" w:color="auto"/>
                                                              </w:divBdr>
                                                              <w:divsChild>
                                                                <w:div w:id="2083487025">
                                                                  <w:marLeft w:val="0"/>
                                                                  <w:marRight w:val="0"/>
                                                                  <w:marTop w:val="0"/>
                                                                  <w:marBottom w:val="0"/>
                                                                  <w:divBdr>
                                                                    <w:top w:val="none" w:sz="0" w:space="0" w:color="auto"/>
                                                                    <w:left w:val="none" w:sz="0" w:space="0" w:color="auto"/>
                                                                    <w:bottom w:val="none" w:sz="0" w:space="0" w:color="auto"/>
                                                                    <w:right w:val="none" w:sz="0" w:space="0" w:color="auto"/>
                                                                  </w:divBdr>
                                                                  <w:divsChild>
                                                                    <w:div w:id="1430999806">
                                                                      <w:marLeft w:val="0"/>
                                                                      <w:marRight w:val="0"/>
                                                                      <w:marTop w:val="0"/>
                                                                      <w:marBottom w:val="0"/>
                                                                      <w:divBdr>
                                                                        <w:top w:val="none" w:sz="0" w:space="0" w:color="auto"/>
                                                                        <w:left w:val="none" w:sz="0" w:space="0" w:color="auto"/>
                                                                        <w:bottom w:val="none" w:sz="0" w:space="0" w:color="auto"/>
                                                                        <w:right w:val="none" w:sz="0" w:space="0" w:color="auto"/>
                                                                      </w:divBdr>
                                                                      <w:divsChild>
                                                                        <w:div w:id="286857970">
                                                                          <w:marLeft w:val="0"/>
                                                                          <w:marRight w:val="0"/>
                                                                          <w:marTop w:val="0"/>
                                                                          <w:marBottom w:val="0"/>
                                                                          <w:divBdr>
                                                                            <w:top w:val="none" w:sz="0" w:space="0" w:color="auto"/>
                                                                            <w:left w:val="none" w:sz="0" w:space="0" w:color="auto"/>
                                                                            <w:bottom w:val="none" w:sz="0" w:space="0" w:color="auto"/>
                                                                            <w:right w:val="none" w:sz="0" w:space="0" w:color="auto"/>
                                                                          </w:divBdr>
                                                                          <w:divsChild>
                                                                            <w:div w:id="10065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380087">
      <w:bodyDiv w:val="1"/>
      <w:marLeft w:val="0"/>
      <w:marRight w:val="0"/>
      <w:marTop w:val="0"/>
      <w:marBottom w:val="0"/>
      <w:divBdr>
        <w:top w:val="none" w:sz="0" w:space="0" w:color="auto"/>
        <w:left w:val="none" w:sz="0" w:space="0" w:color="auto"/>
        <w:bottom w:val="none" w:sz="0" w:space="0" w:color="auto"/>
        <w:right w:val="none" w:sz="0" w:space="0" w:color="auto"/>
      </w:divBdr>
      <w:divsChild>
        <w:div w:id="777724269">
          <w:marLeft w:val="0"/>
          <w:marRight w:val="0"/>
          <w:marTop w:val="75"/>
          <w:marBottom w:val="0"/>
          <w:divBdr>
            <w:top w:val="none" w:sz="0" w:space="0" w:color="auto"/>
            <w:left w:val="none" w:sz="0" w:space="0" w:color="auto"/>
            <w:bottom w:val="none" w:sz="0" w:space="0" w:color="auto"/>
            <w:right w:val="none" w:sz="0" w:space="0" w:color="auto"/>
          </w:divBdr>
          <w:divsChild>
            <w:div w:id="109319511">
              <w:marLeft w:val="0"/>
              <w:marRight w:val="0"/>
              <w:marTop w:val="0"/>
              <w:marBottom w:val="240"/>
              <w:divBdr>
                <w:top w:val="none" w:sz="0" w:space="0" w:color="auto"/>
                <w:left w:val="none" w:sz="0" w:space="0" w:color="auto"/>
                <w:bottom w:val="none" w:sz="0" w:space="0" w:color="auto"/>
                <w:right w:val="none" w:sz="0" w:space="0" w:color="auto"/>
              </w:divBdr>
              <w:divsChild>
                <w:div w:id="1381127294">
                  <w:marLeft w:val="0"/>
                  <w:marRight w:val="0"/>
                  <w:marTop w:val="0"/>
                  <w:marBottom w:val="240"/>
                  <w:divBdr>
                    <w:top w:val="none" w:sz="0" w:space="0" w:color="auto"/>
                    <w:left w:val="none" w:sz="0" w:space="0" w:color="auto"/>
                    <w:bottom w:val="none" w:sz="0" w:space="0" w:color="auto"/>
                    <w:right w:val="none" w:sz="0" w:space="0" w:color="auto"/>
                  </w:divBdr>
                  <w:divsChild>
                    <w:div w:id="1047873503">
                      <w:marLeft w:val="0"/>
                      <w:marRight w:val="0"/>
                      <w:marTop w:val="0"/>
                      <w:marBottom w:val="0"/>
                      <w:divBdr>
                        <w:top w:val="none" w:sz="0" w:space="0" w:color="auto"/>
                        <w:left w:val="none" w:sz="0" w:space="0" w:color="auto"/>
                        <w:bottom w:val="none" w:sz="0" w:space="0" w:color="auto"/>
                        <w:right w:val="none" w:sz="0" w:space="0" w:color="auto"/>
                      </w:divBdr>
                      <w:divsChild>
                        <w:div w:id="115681851">
                          <w:marLeft w:val="0"/>
                          <w:marRight w:val="0"/>
                          <w:marTop w:val="150"/>
                          <w:marBottom w:val="0"/>
                          <w:divBdr>
                            <w:top w:val="none" w:sz="0" w:space="0" w:color="auto"/>
                            <w:left w:val="none" w:sz="0" w:space="0" w:color="auto"/>
                            <w:bottom w:val="none" w:sz="0" w:space="0" w:color="auto"/>
                            <w:right w:val="none" w:sz="0" w:space="0" w:color="auto"/>
                          </w:divBdr>
                          <w:divsChild>
                            <w:div w:id="2034723230">
                              <w:marLeft w:val="0"/>
                              <w:marRight w:val="0"/>
                              <w:marTop w:val="0"/>
                              <w:marBottom w:val="0"/>
                              <w:divBdr>
                                <w:top w:val="none" w:sz="0" w:space="0" w:color="auto"/>
                                <w:left w:val="none" w:sz="0" w:space="0" w:color="auto"/>
                                <w:bottom w:val="none" w:sz="0" w:space="0" w:color="auto"/>
                                <w:right w:val="none" w:sz="0" w:space="0" w:color="auto"/>
                              </w:divBdr>
                              <w:divsChild>
                                <w:div w:id="298808498">
                                  <w:marLeft w:val="0"/>
                                  <w:marRight w:val="0"/>
                                  <w:marTop w:val="0"/>
                                  <w:marBottom w:val="0"/>
                                  <w:divBdr>
                                    <w:top w:val="none" w:sz="0" w:space="0" w:color="auto"/>
                                    <w:left w:val="none" w:sz="0" w:space="0" w:color="auto"/>
                                    <w:bottom w:val="none" w:sz="0" w:space="0" w:color="auto"/>
                                    <w:right w:val="none" w:sz="0" w:space="0" w:color="auto"/>
                                  </w:divBdr>
                                  <w:divsChild>
                                    <w:div w:id="440954601">
                                      <w:marLeft w:val="0"/>
                                      <w:marRight w:val="0"/>
                                      <w:marTop w:val="0"/>
                                      <w:marBottom w:val="360"/>
                                      <w:divBdr>
                                        <w:top w:val="none" w:sz="0" w:space="0" w:color="auto"/>
                                        <w:left w:val="none" w:sz="0" w:space="0" w:color="auto"/>
                                        <w:bottom w:val="none" w:sz="0" w:space="0" w:color="auto"/>
                                        <w:right w:val="none" w:sz="0" w:space="0" w:color="auto"/>
                                      </w:divBdr>
                                      <w:divsChild>
                                        <w:div w:id="861088722">
                                          <w:marLeft w:val="0"/>
                                          <w:marRight w:val="0"/>
                                          <w:marTop w:val="0"/>
                                          <w:marBottom w:val="0"/>
                                          <w:divBdr>
                                            <w:top w:val="none" w:sz="0" w:space="0" w:color="auto"/>
                                            <w:left w:val="none" w:sz="0" w:space="0" w:color="auto"/>
                                            <w:bottom w:val="none" w:sz="0" w:space="0" w:color="auto"/>
                                            <w:right w:val="none" w:sz="0" w:space="0" w:color="auto"/>
                                          </w:divBdr>
                                          <w:divsChild>
                                            <w:div w:id="1717465617">
                                              <w:marLeft w:val="0"/>
                                              <w:marRight w:val="0"/>
                                              <w:marTop w:val="0"/>
                                              <w:marBottom w:val="0"/>
                                              <w:divBdr>
                                                <w:top w:val="none" w:sz="0" w:space="0" w:color="auto"/>
                                                <w:left w:val="none" w:sz="0" w:space="0" w:color="auto"/>
                                                <w:bottom w:val="none" w:sz="0" w:space="0" w:color="auto"/>
                                                <w:right w:val="none" w:sz="0" w:space="0" w:color="auto"/>
                                              </w:divBdr>
                                              <w:divsChild>
                                                <w:div w:id="109083282">
                                                  <w:marLeft w:val="0"/>
                                                  <w:marRight w:val="0"/>
                                                  <w:marTop w:val="0"/>
                                                  <w:marBottom w:val="360"/>
                                                  <w:divBdr>
                                                    <w:top w:val="none" w:sz="0" w:space="0" w:color="auto"/>
                                                    <w:left w:val="none" w:sz="0" w:space="0" w:color="auto"/>
                                                    <w:bottom w:val="none" w:sz="0" w:space="0" w:color="auto"/>
                                                    <w:right w:val="none" w:sz="0" w:space="0" w:color="auto"/>
                                                  </w:divBdr>
                                                  <w:divsChild>
                                                    <w:div w:id="287397874">
                                                      <w:marLeft w:val="0"/>
                                                      <w:marRight w:val="0"/>
                                                      <w:marTop w:val="0"/>
                                                      <w:marBottom w:val="0"/>
                                                      <w:divBdr>
                                                        <w:top w:val="none" w:sz="0" w:space="0" w:color="auto"/>
                                                        <w:left w:val="none" w:sz="0" w:space="0" w:color="auto"/>
                                                        <w:bottom w:val="none" w:sz="0" w:space="0" w:color="auto"/>
                                                        <w:right w:val="none" w:sz="0" w:space="0" w:color="auto"/>
                                                      </w:divBdr>
                                                      <w:divsChild>
                                                        <w:div w:id="899560072">
                                                          <w:marLeft w:val="0"/>
                                                          <w:marRight w:val="0"/>
                                                          <w:marTop w:val="0"/>
                                                          <w:marBottom w:val="0"/>
                                                          <w:divBdr>
                                                            <w:top w:val="none" w:sz="0" w:space="0" w:color="auto"/>
                                                            <w:left w:val="none" w:sz="0" w:space="0" w:color="auto"/>
                                                            <w:bottom w:val="none" w:sz="0" w:space="0" w:color="auto"/>
                                                            <w:right w:val="none" w:sz="0" w:space="0" w:color="auto"/>
                                                          </w:divBdr>
                                                          <w:divsChild>
                                                            <w:div w:id="223570699">
                                                              <w:marLeft w:val="0"/>
                                                              <w:marRight w:val="0"/>
                                                              <w:marTop w:val="0"/>
                                                              <w:marBottom w:val="0"/>
                                                              <w:divBdr>
                                                                <w:top w:val="none" w:sz="0" w:space="0" w:color="auto"/>
                                                                <w:left w:val="none" w:sz="0" w:space="0" w:color="auto"/>
                                                                <w:bottom w:val="none" w:sz="0" w:space="0" w:color="auto"/>
                                                                <w:right w:val="none" w:sz="0" w:space="0" w:color="auto"/>
                                                              </w:divBdr>
                                                              <w:divsChild>
                                                                <w:div w:id="363097233">
                                                                  <w:marLeft w:val="0"/>
                                                                  <w:marRight w:val="0"/>
                                                                  <w:marTop w:val="0"/>
                                                                  <w:marBottom w:val="0"/>
                                                                  <w:divBdr>
                                                                    <w:top w:val="none" w:sz="0" w:space="0" w:color="auto"/>
                                                                    <w:left w:val="none" w:sz="0" w:space="0" w:color="auto"/>
                                                                    <w:bottom w:val="none" w:sz="0" w:space="0" w:color="auto"/>
                                                                    <w:right w:val="none" w:sz="0" w:space="0" w:color="auto"/>
                                                                  </w:divBdr>
                                                                  <w:divsChild>
                                                                    <w:div w:id="1522931377">
                                                                      <w:marLeft w:val="0"/>
                                                                      <w:marRight w:val="0"/>
                                                                      <w:marTop w:val="0"/>
                                                                      <w:marBottom w:val="0"/>
                                                                      <w:divBdr>
                                                                        <w:top w:val="none" w:sz="0" w:space="0" w:color="auto"/>
                                                                        <w:left w:val="none" w:sz="0" w:space="0" w:color="auto"/>
                                                                        <w:bottom w:val="none" w:sz="0" w:space="0" w:color="auto"/>
                                                                        <w:right w:val="none" w:sz="0" w:space="0" w:color="auto"/>
                                                                      </w:divBdr>
                                                                      <w:divsChild>
                                                                        <w:div w:id="1932199261">
                                                                          <w:marLeft w:val="0"/>
                                                                          <w:marRight w:val="0"/>
                                                                          <w:marTop w:val="0"/>
                                                                          <w:marBottom w:val="0"/>
                                                                          <w:divBdr>
                                                                            <w:top w:val="none" w:sz="0" w:space="0" w:color="auto"/>
                                                                            <w:left w:val="none" w:sz="0" w:space="0" w:color="auto"/>
                                                                            <w:bottom w:val="none" w:sz="0" w:space="0" w:color="auto"/>
                                                                            <w:right w:val="none" w:sz="0" w:space="0" w:color="auto"/>
                                                                          </w:divBdr>
                                                                          <w:divsChild>
                                                                            <w:div w:id="24091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Gigi Lazzara</dc:creator>
  <cp:keywords/>
  <dc:description/>
  <cp:lastModifiedBy>Gigi Lazzara</cp:lastModifiedBy>
  <cp:revision>2</cp:revision>
  <dcterms:created xsi:type="dcterms:W3CDTF">2020-01-16T11:54:00Z</dcterms:created>
  <dcterms:modified xsi:type="dcterms:W3CDTF">2020-01-16T11:54:00Z</dcterms:modified>
</cp:coreProperties>
</file>